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DD" w:rsidRPr="00AC2ABD" w:rsidRDefault="004F181B" w:rsidP="00AC2AB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771525" cy="925966"/>
            <wp:effectExtent l="57150" t="57150" r="47625" b="457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ŠNÁ 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98" cy="92761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7E35FC" w:rsidRPr="00AC2ABD" w:rsidRDefault="007E35FC" w:rsidP="00AC2ABD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974302">
        <w:rPr>
          <w:b/>
          <w:color w:val="1F4E79" w:themeColor="accent1" w:themeShade="80"/>
          <w:sz w:val="28"/>
          <w:szCs w:val="28"/>
          <w:u w:val="single"/>
        </w:rPr>
        <w:t>Místní poplatky a nájemné na rok 202</w:t>
      </w:r>
      <w:r w:rsidR="00FC47A6">
        <w:rPr>
          <w:b/>
          <w:color w:val="1F4E79" w:themeColor="accent1" w:themeShade="80"/>
          <w:sz w:val="28"/>
          <w:szCs w:val="28"/>
          <w:u w:val="single"/>
        </w:rPr>
        <w:t>3</w:t>
      </w:r>
    </w:p>
    <w:p w:rsidR="007E35FC" w:rsidRDefault="007E35FC">
      <w:r w:rsidRPr="007E35FC">
        <w:rPr>
          <w:b/>
        </w:rPr>
        <w:t>Poplatek ze psů</w:t>
      </w:r>
      <w:r>
        <w:t xml:space="preserve"> (splatný do konce dubna):  50,- Kč/pes</w:t>
      </w:r>
    </w:p>
    <w:p w:rsidR="007E35FC" w:rsidRDefault="007E35FC">
      <w:r>
        <w:t xml:space="preserve">                                                                            </w:t>
      </w:r>
      <w:r w:rsidR="00AC2ABD">
        <w:t xml:space="preserve"> </w:t>
      </w:r>
      <w:r>
        <w:t>100,- Kč za druhého a každého dalšího psa</w:t>
      </w:r>
    </w:p>
    <w:p w:rsidR="00220545" w:rsidRDefault="00220545">
      <w:r w:rsidRPr="00220545">
        <w:rPr>
          <w:b/>
        </w:rPr>
        <w:t>Poplatek za obecní systém odpadového hospodářství</w:t>
      </w:r>
      <w:r>
        <w:t xml:space="preserve"> (splatný do konce dubna): </w:t>
      </w:r>
    </w:p>
    <w:p w:rsidR="00220545" w:rsidRDefault="00220545">
      <w:r>
        <w:t xml:space="preserve">      Chalupáři:                                 650,- Kč/nemovitost/rok</w:t>
      </w:r>
    </w:p>
    <w:p w:rsidR="00220545" w:rsidRDefault="00220545">
      <w:r>
        <w:t xml:space="preserve">     Trvale žijící obyvatelé:            650,- Kč na osobu/rok</w:t>
      </w:r>
    </w:p>
    <w:p w:rsidR="00220545" w:rsidRDefault="00220545"/>
    <w:p w:rsidR="00220545" w:rsidRDefault="00220545">
      <w:r w:rsidRPr="00220545">
        <w:rPr>
          <w:b/>
        </w:rPr>
        <w:t>Vodné</w:t>
      </w:r>
      <w:r>
        <w:t>: 25,- Kč/1 m3 včetně DPH</w:t>
      </w:r>
    </w:p>
    <w:p w:rsidR="00220545" w:rsidRDefault="00220545">
      <w:r w:rsidRPr="00220545">
        <w:rPr>
          <w:b/>
        </w:rPr>
        <w:t>Stočné</w:t>
      </w:r>
      <w:r>
        <w:t>: 1,- Kč/1 m3 včetně DPH</w:t>
      </w:r>
    </w:p>
    <w:p w:rsidR="00185732" w:rsidRDefault="00185732">
      <w:r>
        <w:t xml:space="preserve">Odběratelé od cizího dodavatele vody musí doložit množství spotřebované vody dle vyúčtování. </w:t>
      </w:r>
    </w:p>
    <w:p w:rsidR="00220545" w:rsidRDefault="008723DD">
      <w:r>
        <w:t xml:space="preserve">Vlastníci </w:t>
      </w:r>
      <w:r w:rsidR="00220545">
        <w:t>studní budou platit stočné dle směrných čísel</w:t>
      </w:r>
      <w:r w:rsidR="00185732">
        <w:t xml:space="preserve"> (vyhláška č. 428/2001 Sb.)</w:t>
      </w:r>
      <w:r w:rsidR="00AC2ABD">
        <w:t xml:space="preserve"> - </w:t>
      </w:r>
      <w:r>
        <w:t>35,- Kč včetně DPH na osobu trvale žijící v</w:t>
      </w:r>
      <w:r w:rsidR="00593C9C">
        <w:t> </w:t>
      </w:r>
      <w:r>
        <w:t>obci</w:t>
      </w:r>
      <w:r w:rsidR="00593C9C">
        <w:t>/rok</w:t>
      </w:r>
    </w:p>
    <w:p w:rsidR="00593C9C" w:rsidRDefault="00593C9C"/>
    <w:p w:rsidR="00593C9C" w:rsidRDefault="00593C9C">
      <w:r w:rsidRPr="00593C9C">
        <w:rPr>
          <w:b/>
        </w:rPr>
        <w:t>Pronájem</w:t>
      </w:r>
      <w:r>
        <w:t>:</w:t>
      </w:r>
    </w:p>
    <w:p w:rsidR="00593C9C" w:rsidRDefault="00593C9C">
      <w:r>
        <w:t>sál kulturního domu: 5 000,- Kč/akce + energie</w:t>
      </w:r>
    </w:p>
    <w:p w:rsidR="00593C9C" w:rsidRDefault="00593C9C">
      <w:r>
        <w:t>valník: 242,- Kč včetně DPH/den</w:t>
      </w:r>
    </w:p>
    <w:p w:rsidR="00593C9C" w:rsidRDefault="00593C9C">
      <w:r>
        <w:t>traktor s řidičem: 726,- Kč včetně DPH/Mth</w:t>
      </w:r>
      <w:bookmarkStart w:id="0" w:name="_GoBack"/>
      <w:bookmarkEnd w:id="0"/>
    </w:p>
    <w:p w:rsidR="00593C9C" w:rsidRDefault="00593C9C"/>
    <w:p w:rsidR="00001115" w:rsidRDefault="00001115"/>
    <w:p w:rsidR="00514F74" w:rsidRDefault="00AC2ABD">
      <w:r>
        <w:tab/>
        <w:t xml:space="preserve">             </w:t>
      </w:r>
    </w:p>
    <w:p w:rsidR="00593C9C" w:rsidRDefault="00593C9C" w:rsidP="00AC2ABD">
      <w:pPr>
        <w:jc w:val="center"/>
        <w:rPr>
          <w:b/>
          <w:color w:val="002060"/>
          <w:sz w:val="28"/>
          <w:szCs w:val="28"/>
          <w:u w:val="single"/>
        </w:rPr>
      </w:pPr>
      <w:r w:rsidRPr="00514F74">
        <w:rPr>
          <w:b/>
          <w:color w:val="002060"/>
          <w:sz w:val="28"/>
          <w:szCs w:val="28"/>
          <w:u w:val="single"/>
        </w:rPr>
        <w:t>Příspěvky obce</w:t>
      </w:r>
    </w:p>
    <w:p w:rsidR="00001115" w:rsidRPr="00514F74" w:rsidRDefault="00001115" w:rsidP="00AC2ABD">
      <w:pPr>
        <w:jc w:val="center"/>
        <w:rPr>
          <w:b/>
          <w:color w:val="002060"/>
          <w:sz w:val="28"/>
          <w:szCs w:val="28"/>
          <w:u w:val="single"/>
        </w:rPr>
      </w:pPr>
    </w:p>
    <w:p w:rsidR="00593C9C" w:rsidRDefault="00593C9C">
      <w:r>
        <w:t>Při narození dítěte: 4 000,- Kč</w:t>
      </w:r>
    </w:p>
    <w:p w:rsidR="00593C9C" w:rsidRDefault="00593C9C">
      <w:r>
        <w:t>Při úmrtí</w:t>
      </w:r>
      <w:r w:rsidR="0079454F">
        <w:t xml:space="preserve"> občana obce</w:t>
      </w:r>
      <w:r w:rsidR="00514F74">
        <w:t>: 4 000,- Kč</w:t>
      </w:r>
    </w:p>
    <w:p w:rsidR="007E35FC" w:rsidRDefault="00514F74">
      <w:r>
        <w:t>Vyvezení septiku: 20 % z fakturované ceny</w:t>
      </w:r>
      <w:r w:rsidR="007E35FC">
        <w:t xml:space="preserve">             </w:t>
      </w:r>
    </w:p>
    <w:sectPr w:rsidR="007E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C"/>
    <w:rsid w:val="00001115"/>
    <w:rsid w:val="00185732"/>
    <w:rsid w:val="00220545"/>
    <w:rsid w:val="00424063"/>
    <w:rsid w:val="004F181B"/>
    <w:rsid w:val="00514F74"/>
    <w:rsid w:val="00593C9C"/>
    <w:rsid w:val="0079454F"/>
    <w:rsid w:val="007E35FC"/>
    <w:rsid w:val="008723DD"/>
    <w:rsid w:val="008B4A4F"/>
    <w:rsid w:val="008E38C7"/>
    <w:rsid w:val="00974302"/>
    <w:rsid w:val="009F365A"/>
    <w:rsid w:val="00A43A30"/>
    <w:rsid w:val="00AC2ABD"/>
    <w:rsid w:val="00B61173"/>
    <w:rsid w:val="00EF4F79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076A-C102-4089-9E5C-A29EB92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2022-12-29T09:41:00Z</cp:lastPrinted>
  <dcterms:created xsi:type="dcterms:W3CDTF">2022-12-29T08:47:00Z</dcterms:created>
  <dcterms:modified xsi:type="dcterms:W3CDTF">2023-02-07T08:38:00Z</dcterms:modified>
</cp:coreProperties>
</file>