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52" w:rsidRPr="00B06152" w:rsidRDefault="00EA14FE" w:rsidP="00CB512E">
      <w:pPr>
        <w:jc w:val="center"/>
        <w:rPr>
          <w:b/>
          <w:sz w:val="28"/>
          <w:szCs w:val="28"/>
        </w:rPr>
      </w:pPr>
      <w:r w:rsidRPr="00B06152">
        <w:rPr>
          <w:b/>
          <w:sz w:val="28"/>
          <w:szCs w:val="28"/>
        </w:rPr>
        <w:t>INFORMACE Z OBECNÍHO ÚŘADU</w:t>
      </w:r>
      <w:r w:rsidR="00C2151A">
        <w:rPr>
          <w:b/>
          <w:sz w:val="28"/>
          <w:szCs w:val="28"/>
        </w:rPr>
        <w:t xml:space="preserve"> OLEŠNÁ</w:t>
      </w:r>
    </w:p>
    <w:p w:rsidR="00B06152" w:rsidRDefault="00EA14FE" w:rsidP="00CB512E">
      <w:pPr>
        <w:jc w:val="center"/>
      </w:pPr>
      <w:r>
        <w:t xml:space="preserve">§ 60. </w:t>
      </w:r>
      <w:proofErr w:type="gramStart"/>
      <w:r>
        <w:t>Odst.4, zákona</w:t>
      </w:r>
      <w:proofErr w:type="gramEnd"/>
      <w:r>
        <w:t xml:space="preserve"> č. 541/2020 Sb. o odpadech</w:t>
      </w:r>
    </w:p>
    <w:p w:rsidR="00B06152" w:rsidRDefault="00EA14FE" w:rsidP="00CB512E">
      <w:pPr>
        <w:jc w:val="both"/>
      </w:pPr>
      <w:r>
        <w:t xml:space="preserve">Obec je povinna informovat nejméně jednou ročně způsobem umožňujícím dálkový </w:t>
      </w:r>
      <w:proofErr w:type="gramStart"/>
      <w:r>
        <w:t xml:space="preserve">přístup </w:t>
      </w:r>
      <w:r w:rsidR="00CB512E">
        <w:t xml:space="preserve">                        </w:t>
      </w:r>
      <w:r>
        <w:t>o způsobech</w:t>
      </w:r>
      <w:proofErr w:type="gramEnd"/>
      <w:r>
        <w:t xml:space="preserve"> a rozsahu odděleného soustřeďování komunálního odpadu, využití a odstranění komunálního odpadu a o možnostech prevence a minimalizace vzniku komunálního odpadu. Nejméně jednou ročně obec zveřejní způsobem umožňujícím dálkový přístup kvantifikované výsledky odpadového hospodářství obce včetně nákladů na provoz obecního systému.</w:t>
      </w:r>
    </w:p>
    <w:p w:rsidR="00B06152" w:rsidRDefault="00EA14FE" w:rsidP="00CB512E">
      <w:pPr>
        <w:pStyle w:val="Odstavecseseznamem"/>
        <w:numPr>
          <w:ilvl w:val="0"/>
          <w:numId w:val="1"/>
        </w:numPr>
        <w:jc w:val="both"/>
      </w:pPr>
      <w:r>
        <w:t xml:space="preserve">Jaké odpady sbírá a jakým způsobem: </w:t>
      </w:r>
    </w:p>
    <w:p w:rsidR="00B06152" w:rsidRDefault="00EA14FE" w:rsidP="00CB512E">
      <w:pPr>
        <w:pStyle w:val="Odstavecseseznamem"/>
        <w:ind w:left="405"/>
        <w:jc w:val="both"/>
      </w:pPr>
      <w:r>
        <w:t>obec sbírá tříděné odpady – plasty, papír, nápojové kartony, kovy, sklo čiré, sklo barevné, biologicky rozložitelný odpad, jedlé oleje a tuky, velkoobjemový odpad, nebezpečný odpad a směsný komunální odpad. Tříděný odpad je sbírán do k tomu určených kontejnerů, biologický odpad je soustředěn na pozemku k tomu určeném, velkoobjemový odpa</w:t>
      </w:r>
      <w:r w:rsidR="00B06152">
        <w:t xml:space="preserve">d a nebezpečný odpad je svážen </w:t>
      </w:r>
      <w:r>
        <w:t xml:space="preserve">2x ročně. </w:t>
      </w:r>
    </w:p>
    <w:p w:rsidR="00B06152" w:rsidRDefault="00EA14FE" w:rsidP="00CB512E">
      <w:pPr>
        <w:pStyle w:val="Odstavecseseznamem"/>
        <w:numPr>
          <w:ilvl w:val="0"/>
          <w:numId w:val="1"/>
        </w:numPr>
        <w:jc w:val="both"/>
      </w:pPr>
      <w:r>
        <w:t>Co se děje s vytříděným odpadem, s SKO, objemným odp</w:t>
      </w:r>
      <w:r w:rsidR="00CB512E">
        <w:t xml:space="preserve">adem a nebezpečným </w:t>
      </w:r>
      <w:proofErr w:type="gramStart"/>
      <w:r w:rsidR="00CB512E">
        <w:t>odpadem,              BIO</w:t>
      </w:r>
      <w:proofErr w:type="gramEnd"/>
      <w:r>
        <w:t xml:space="preserve"> odpadem:</w:t>
      </w:r>
    </w:p>
    <w:p w:rsidR="00B06152" w:rsidRDefault="00EA14FE" w:rsidP="00CB512E">
      <w:pPr>
        <w:pStyle w:val="Odstavecseseznamem"/>
        <w:ind w:left="405"/>
        <w:jc w:val="both"/>
      </w:pPr>
      <w:r>
        <w:t xml:space="preserve"> </w:t>
      </w:r>
      <w:r>
        <w:sym w:font="Symbol" w:char="F0B7"/>
      </w:r>
      <w:r>
        <w:t xml:space="preserve"> Vytří</w:t>
      </w:r>
      <w:r w:rsidR="00CB512E">
        <w:t>děný odpad je na základě smluv pravidelně svážen svozovými společnostmi</w:t>
      </w:r>
      <w:r>
        <w:t xml:space="preserve"> a předáván k dalšímu využití </w:t>
      </w:r>
    </w:p>
    <w:p w:rsidR="00B06152" w:rsidRDefault="00EA14FE" w:rsidP="00CB512E">
      <w:pPr>
        <w:pStyle w:val="Odstavecseseznamem"/>
        <w:ind w:left="405"/>
        <w:jc w:val="both"/>
      </w:pPr>
      <w:r>
        <w:sym w:font="Symbol" w:char="F0B7"/>
      </w:r>
      <w:r>
        <w:t xml:space="preserve"> Směsný komunální odpad je na základě smlouvy pravidelně svážen svozovou společností a ukládán na skládku </w:t>
      </w:r>
    </w:p>
    <w:p w:rsidR="00B06152" w:rsidRDefault="00EA14FE" w:rsidP="00CB512E">
      <w:pPr>
        <w:pStyle w:val="Odstavecseseznamem"/>
        <w:ind w:left="405"/>
        <w:jc w:val="both"/>
      </w:pPr>
      <w:r>
        <w:sym w:font="Symbol" w:char="F0B7"/>
      </w:r>
      <w:r>
        <w:t xml:space="preserve"> Objemný odpad je svážen na jaře a na podzim a ukládán na skládku</w:t>
      </w:r>
    </w:p>
    <w:p w:rsidR="00B06152" w:rsidRDefault="00EA14FE" w:rsidP="00CB512E">
      <w:pPr>
        <w:pStyle w:val="Odstavecseseznamem"/>
        <w:ind w:left="405"/>
        <w:jc w:val="both"/>
      </w:pPr>
      <w:r>
        <w:sym w:font="Symbol" w:char="F0B7"/>
      </w:r>
      <w:r>
        <w:t xml:space="preserve"> Nebezpe</w:t>
      </w:r>
      <w:r w:rsidR="00CB512E">
        <w:t>čný odpad je svážen na jaře a na</w:t>
      </w:r>
      <w:r>
        <w:t xml:space="preserve"> podzim a předáván k odborné likvidaci </w:t>
      </w:r>
    </w:p>
    <w:p w:rsidR="00B06152" w:rsidRDefault="00EA14FE" w:rsidP="00CB512E">
      <w:pPr>
        <w:pStyle w:val="Odstavecseseznamem"/>
        <w:ind w:left="405"/>
        <w:jc w:val="both"/>
      </w:pPr>
      <w:r>
        <w:sym w:font="Symbol" w:char="F0B7"/>
      </w:r>
      <w:r>
        <w:t xml:space="preserve"> Biologický odpad je předáván k dalšímu využití na kompostárně </w:t>
      </w:r>
    </w:p>
    <w:p w:rsidR="00CB512E" w:rsidRDefault="00EA14FE" w:rsidP="00CB512E">
      <w:pPr>
        <w:pStyle w:val="Odstavecseseznamem"/>
        <w:numPr>
          <w:ilvl w:val="0"/>
          <w:numId w:val="1"/>
        </w:numPr>
        <w:jc w:val="both"/>
      </w:pPr>
      <w:r>
        <w:t>Jaká je produkce využití a skládkování odpadů</w:t>
      </w:r>
    </w:p>
    <w:p w:rsidR="00CB512E" w:rsidRDefault="00CB512E" w:rsidP="00CB512E">
      <w:pPr>
        <w:jc w:val="both"/>
      </w:pPr>
    </w:p>
    <w:p w:rsidR="002353B1" w:rsidRPr="002353B1" w:rsidRDefault="002353B1" w:rsidP="00CB512E">
      <w:pPr>
        <w:pStyle w:val="Odstavecseseznamem"/>
        <w:ind w:left="405"/>
        <w:jc w:val="center"/>
        <w:rPr>
          <w:b/>
        </w:rPr>
      </w:pPr>
      <w:r w:rsidRPr="00B06152">
        <w:rPr>
          <w:b/>
        </w:rPr>
        <w:t>Rok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182"/>
        <w:gridCol w:w="1510"/>
        <w:gridCol w:w="1844"/>
        <w:gridCol w:w="1177"/>
        <w:gridCol w:w="1511"/>
      </w:tblGrid>
      <w:tr w:rsidR="002353B1" w:rsidTr="00C2151A">
        <w:tc>
          <w:tcPr>
            <w:tcW w:w="1838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Papír</w:t>
            </w:r>
          </w:p>
        </w:tc>
        <w:tc>
          <w:tcPr>
            <w:tcW w:w="1182" w:type="dxa"/>
          </w:tcPr>
          <w:p w:rsidR="002353B1" w:rsidRPr="00CB512E" w:rsidRDefault="00C2151A" w:rsidP="00CB512E">
            <w:pPr>
              <w:jc w:val="right"/>
              <w:rPr>
                <w:b/>
              </w:rPr>
            </w:pPr>
            <w:r w:rsidRPr="00CB512E">
              <w:rPr>
                <w:b/>
              </w:rPr>
              <w:t>6,616</w:t>
            </w:r>
            <w:r w:rsidR="002353B1" w:rsidRPr="00CB512E">
              <w:rPr>
                <w:b/>
              </w:rPr>
              <w:t xml:space="preserve"> t</w:t>
            </w:r>
          </w:p>
        </w:tc>
        <w:tc>
          <w:tcPr>
            <w:tcW w:w="1510" w:type="dxa"/>
          </w:tcPr>
          <w:p w:rsidR="002353B1" w:rsidRPr="00CB512E" w:rsidRDefault="002353B1" w:rsidP="00CB512E">
            <w:pPr>
              <w:jc w:val="right"/>
              <w:rPr>
                <w:b/>
              </w:rPr>
            </w:pPr>
            <w:r w:rsidRPr="00CB512E">
              <w:rPr>
                <w:b/>
              </w:rPr>
              <w:t>17 112,- Kč</w:t>
            </w:r>
          </w:p>
        </w:tc>
        <w:tc>
          <w:tcPr>
            <w:tcW w:w="1844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Železo</w:t>
            </w:r>
          </w:p>
        </w:tc>
        <w:tc>
          <w:tcPr>
            <w:tcW w:w="1177" w:type="dxa"/>
          </w:tcPr>
          <w:p w:rsidR="002353B1" w:rsidRPr="00CB512E" w:rsidRDefault="00C2151A" w:rsidP="00CB512E">
            <w:pPr>
              <w:jc w:val="right"/>
              <w:rPr>
                <w:b/>
              </w:rPr>
            </w:pPr>
            <w:r w:rsidRPr="00CB512E">
              <w:rPr>
                <w:b/>
              </w:rPr>
              <w:t>12,378</w:t>
            </w:r>
            <w:r w:rsidR="00CB512E">
              <w:rPr>
                <w:b/>
              </w:rPr>
              <w:t xml:space="preserve"> t</w:t>
            </w:r>
          </w:p>
        </w:tc>
        <w:tc>
          <w:tcPr>
            <w:tcW w:w="1511" w:type="dxa"/>
          </w:tcPr>
          <w:p w:rsidR="002353B1" w:rsidRPr="00CB512E" w:rsidRDefault="00C2151A" w:rsidP="00CB512E">
            <w:pPr>
              <w:jc w:val="right"/>
              <w:rPr>
                <w:b/>
              </w:rPr>
            </w:pPr>
            <w:r w:rsidRPr="00CB512E">
              <w:rPr>
                <w:b/>
              </w:rPr>
              <w:t>0,- Kč</w:t>
            </w:r>
          </w:p>
        </w:tc>
      </w:tr>
      <w:tr w:rsidR="002353B1" w:rsidTr="00C2151A">
        <w:tc>
          <w:tcPr>
            <w:tcW w:w="1838" w:type="dxa"/>
          </w:tcPr>
          <w:p w:rsidR="002353B1" w:rsidRPr="00CB512E" w:rsidRDefault="00C2151A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Nápojové</w:t>
            </w:r>
            <w:r w:rsidR="002353B1" w:rsidRPr="00CB512E">
              <w:rPr>
                <w:b/>
              </w:rPr>
              <w:t xml:space="preserve"> karton</w:t>
            </w:r>
            <w:r w:rsidRPr="00CB512E">
              <w:rPr>
                <w:b/>
              </w:rPr>
              <w:t>y</w:t>
            </w:r>
          </w:p>
        </w:tc>
        <w:tc>
          <w:tcPr>
            <w:tcW w:w="1182" w:type="dxa"/>
          </w:tcPr>
          <w:p w:rsidR="002353B1" w:rsidRPr="00CB512E" w:rsidRDefault="002353B1" w:rsidP="00CB512E">
            <w:pPr>
              <w:jc w:val="right"/>
              <w:rPr>
                <w:b/>
              </w:rPr>
            </w:pPr>
            <w:r w:rsidRPr="00CB512E">
              <w:rPr>
                <w:b/>
              </w:rPr>
              <w:t>0,32 t</w:t>
            </w:r>
          </w:p>
        </w:tc>
        <w:tc>
          <w:tcPr>
            <w:tcW w:w="1510" w:type="dxa"/>
          </w:tcPr>
          <w:p w:rsidR="00C2151A" w:rsidRPr="00CB512E" w:rsidRDefault="00C2151A" w:rsidP="00CB512E">
            <w:pPr>
              <w:jc w:val="right"/>
              <w:rPr>
                <w:b/>
              </w:rPr>
            </w:pPr>
            <w:r w:rsidRPr="00CB512E">
              <w:rPr>
                <w:b/>
              </w:rPr>
              <w:t>0,- Kč</w:t>
            </w:r>
          </w:p>
        </w:tc>
        <w:tc>
          <w:tcPr>
            <w:tcW w:w="1844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Plast</w:t>
            </w:r>
          </w:p>
        </w:tc>
        <w:tc>
          <w:tcPr>
            <w:tcW w:w="1177" w:type="dxa"/>
          </w:tcPr>
          <w:p w:rsidR="002353B1" w:rsidRPr="00CB512E" w:rsidRDefault="002353B1" w:rsidP="00CB512E">
            <w:pPr>
              <w:jc w:val="right"/>
              <w:rPr>
                <w:b/>
              </w:rPr>
            </w:pPr>
            <w:r w:rsidRPr="00CB512E">
              <w:rPr>
                <w:b/>
              </w:rPr>
              <w:t>5,88 t</w:t>
            </w:r>
          </w:p>
        </w:tc>
        <w:tc>
          <w:tcPr>
            <w:tcW w:w="1511" w:type="dxa"/>
          </w:tcPr>
          <w:p w:rsidR="002353B1" w:rsidRPr="00CB512E" w:rsidRDefault="00C2151A" w:rsidP="00CB512E">
            <w:pPr>
              <w:jc w:val="right"/>
              <w:rPr>
                <w:b/>
              </w:rPr>
            </w:pPr>
            <w:r w:rsidRPr="00CB512E">
              <w:rPr>
                <w:b/>
              </w:rPr>
              <w:t>75 625,- Kč</w:t>
            </w:r>
          </w:p>
        </w:tc>
      </w:tr>
      <w:tr w:rsidR="002353B1" w:rsidTr="00C2151A">
        <w:tc>
          <w:tcPr>
            <w:tcW w:w="1838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Sklo celkem</w:t>
            </w:r>
          </w:p>
        </w:tc>
        <w:tc>
          <w:tcPr>
            <w:tcW w:w="1182" w:type="dxa"/>
          </w:tcPr>
          <w:p w:rsidR="002353B1" w:rsidRPr="00CB512E" w:rsidRDefault="00C2151A" w:rsidP="00CB512E">
            <w:pPr>
              <w:jc w:val="right"/>
              <w:rPr>
                <w:b/>
              </w:rPr>
            </w:pPr>
            <w:r w:rsidRPr="00CB512E">
              <w:rPr>
                <w:b/>
              </w:rPr>
              <w:t>4,307 t</w:t>
            </w:r>
          </w:p>
        </w:tc>
        <w:tc>
          <w:tcPr>
            <w:tcW w:w="1510" w:type="dxa"/>
          </w:tcPr>
          <w:p w:rsidR="002353B1" w:rsidRPr="00CB512E" w:rsidRDefault="00C2151A" w:rsidP="00CB512E">
            <w:pPr>
              <w:jc w:val="right"/>
              <w:rPr>
                <w:b/>
              </w:rPr>
            </w:pPr>
            <w:r w:rsidRPr="00CB512E">
              <w:rPr>
                <w:b/>
              </w:rPr>
              <w:t>6 772,- Kč</w:t>
            </w:r>
          </w:p>
        </w:tc>
        <w:tc>
          <w:tcPr>
            <w:tcW w:w="1844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Tuky a oleje</w:t>
            </w:r>
          </w:p>
        </w:tc>
        <w:tc>
          <w:tcPr>
            <w:tcW w:w="1177" w:type="dxa"/>
          </w:tcPr>
          <w:p w:rsidR="002353B1" w:rsidRPr="00CB512E" w:rsidRDefault="002353B1" w:rsidP="00CB512E">
            <w:pPr>
              <w:jc w:val="right"/>
              <w:rPr>
                <w:b/>
              </w:rPr>
            </w:pPr>
            <w:r w:rsidRPr="00CB512E">
              <w:rPr>
                <w:b/>
              </w:rPr>
              <w:t>0,15364</w:t>
            </w:r>
            <w:r w:rsidR="00C2151A" w:rsidRPr="00CB512E">
              <w:rPr>
                <w:b/>
              </w:rPr>
              <w:t xml:space="preserve"> t</w:t>
            </w:r>
          </w:p>
        </w:tc>
        <w:tc>
          <w:tcPr>
            <w:tcW w:w="1511" w:type="dxa"/>
          </w:tcPr>
          <w:p w:rsidR="002353B1" w:rsidRPr="00CB512E" w:rsidRDefault="00C2151A" w:rsidP="00CB512E">
            <w:pPr>
              <w:jc w:val="right"/>
              <w:rPr>
                <w:b/>
              </w:rPr>
            </w:pPr>
            <w:r w:rsidRPr="00CB512E">
              <w:rPr>
                <w:b/>
              </w:rPr>
              <w:t>605,- Kč</w:t>
            </w:r>
          </w:p>
        </w:tc>
      </w:tr>
      <w:tr w:rsidR="002353B1" w:rsidTr="00C2151A">
        <w:tc>
          <w:tcPr>
            <w:tcW w:w="1838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B</w:t>
            </w:r>
            <w:r w:rsidR="00C2151A" w:rsidRPr="00CB512E">
              <w:rPr>
                <w:b/>
              </w:rPr>
              <w:t xml:space="preserve">IO </w:t>
            </w:r>
            <w:r w:rsidRPr="00CB512E">
              <w:rPr>
                <w:b/>
              </w:rPr>
              <w:t>odpad</w:t>
            </w:r>
          </w:p>
        </w:tc>
        <w:tc>
          <w:tcPr>
            <w:tcW w:w="1182" w:type="dxa"/>
          </w:tcPr>
          <w:p w:rsidR="002353B1" w:rsidRPr="00CB512E" w:rsidRDefault="00C2151A" w:rsidP="00CB512E">
            <w:pPr>
              <w:jc w:val="right"/>
              <w:rPr>
                <w:b/>
              </w:rPr>
            </w:pPr>
            <w:r w:rsidRPr="00CB512E">
              <w:rPr>
                <w:b/>
              </w:rPr>
              <w:t>80 t</w:t>
            </w:r>
          </w:p>
        </w:tc>
        <w:tc>
          <w:tcPr>
            <w:tcW w:w="1510" w:type="dxa"/>
          </w:tcPr>
          <w:p w:rsidR="002353B1" w:rsidRPr="00CB512E" w:rsidRDefault="00C2151A" w:rsidP="00CB512E">
            <w:pPr>
              <w:jc w:val="right"/>
              <w:rPr>
                <w:b/>
              </w:rPr>
            </w:pPr>
            <w:r w:rsidRPr="00CB512E">
              <w:rPr>
                <w:b/>
              </w:rPr>
              <w:t>0,- Kč</w:t>
            </w:r>
          </w:p>
        </w:tc>
        <w:tc>
          <w:tcPr>
            <w:tcW w:w="1844" w:type="dxa"/>
          </w:tcPr>
          <w:p w:rsidR="002353B1" w:rsidRPr="00CB512E" w:rsidRDefault="00C2151A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 xml:space="preserve">Směsný komunální </w:t>
            </w:r>
            <w:r w:rsidR="002353B1" w:rsidRPr="00CB512E">
              <w:rPr>
                <w:b/>
              </w:rPr>
              <w:t>odpad</w:t>
            </w:r>
          </w:p>
        </w:tc>
        <w:tc>
          <w:tcPr>
            <w:tcW w:w="1177" w:type="dxa"/>
          </w:tcPr>
          <w:p w:rsidR="002353B1" w:rsidRPr="00CB512E" w:rsidRDefault="00C2151A" w:rsidP="00CB512E">
            <w:pPr>
              <w:jc w:val="right"/>
              <w:rPr>
                <w:b/>
              </w:rPr>
            </w:pPr>
            <w:r w:rsidRPr="00CB512E">
              <w:rPr>
                <w:b/>
              </w:rPr>
              <w:t>99,123 t</w:t>
            </w:r>
          </w:p>
        </w:tc>
        <w:tc>
          <w:tcPr>
            <w:tcW w:w="1511" w:type="dxa"/>
          </w:tcPr>
          <w:p w:rsidR="002353B1" w:rsidRPr="00CB512E" w:rsidRDefault="00C2151A" w:rsidP="00CB512E">
            <w:pPr>
              <w:jc w:val="right"/>
              <w:rPr>
                <w:b/>
              </w:rPr>
            </w:pPr>
            <w:r w:rsidRPr="00CB512E">
              <w:rPr>
                <w:b/>
              </w:rPr>
              <w:t>290 639,- Kč</w:t>
            </w:r>
          </w:p>
        </w:tc>
      </w:tr>
      <w:tr w:rsidR="002353B1" w:rsidTr="00C2151A">
        <w:tc>
          <w:tcPr>
            <w:tcW w:w="1838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Velkoobj</w:t>
            </w:r>
            <w:r w:rsidR="00C2151A" w:rsidRPr="00CB512E">
              <w:rPr>
                <w:b/>
              </w:rPr>
              <w:t>emový</w:t>
            </w:r>
            <w:r w:rsidRPr="00CB512E">
              <w:rPr>
                <w:b/>
              </w:rPr>
              <w:t xml:space="preserve"> odpad</w:t>
            </w:r>
          </w:p>
        </w:tc>
        <w:tc>
          <w:tcPr>
            <w:tcW w:w="1182" w:type="dxa"/>
          </w:tcPr>
          <w:p w:rsidR="002353B1" w:rsidRPr="00CB512E" w:rsidRDefault="00C2151A" w:rsidP="00CB512E">
            <w:pPr>
              <w:jc w:val="right"/>
              <w:rPr>
                <w:b/>
              </w:rPr>
            </w:pPr>
            <w:r w:rsidRPr="00CB512E">
              <w:rPr>
                <w:b/>
              </w:rPr>
              <w:t>14,24</w:t>
            </w:r>
            <w:r w:rsidR="00CB512E">
              <w:rPr>
                <w:b/>
              </w:rPr>
              <w:t xml:space="preserve"> t</w:t>
            </w:r>
          </w:p>
        </w:tc>
        <w:tc>
          <w:tcPr>
            <w:tcW w:w="1510" w:type="dxa"/>
          </w:tcPr>
          <w:p w:rsidR="002353B1" w:rsidRPr="00CB512E" w:rsidRDefault="00C2151A" w:rsidP="00CB512E">
            <w:pPr>
              <w:jc w:val="right"/>
              <w:rPr>
                <w:b/>
              </w:rPr>
            </w:pPr>
            <w:r w:rsidRPr="00CB512E">
              <w:rPr>
                <w:b/>
              </w:rPr>
              <w:t>30 563,- Kč</w:t>
            </w:r>
          </w:p>
        </w:tc>
        <w:tc>
          <w:tcPr>
            <w:tcW w:w="1844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Nebezpečný odpad</w:t>
            </w:r>
          </w:p>
        </w:tc>
        <w:tc>
          <w:tcPr>
            <w:tcW w:w="1177" w:type="dxa"/>
          </w:tcPr>
          <w:p w:rsidR="002353B1" w:rsidRPr="00CB512E" w:rsidRDefault="00C2151A" w:rsidP="00CB512E">
            <w:pPr>
              <w:jc w:val="right"/>
              <w:rPr>
                <w:b/>
              </w:rPr>
            </w:pPr>
            <w:r w:rsidRPr="00CB512E">
              <w:rPr>
                <w:b/>
              </w:rPr>
              <w:t>1,01 t</w:t>
            </w:r>
          </w:p>
        </w:tc>
        <w:tc>
          <w:tcPr>
            <w:tcW w:w="1511" w:type="dxa"/>
          </w:tcPr>
          <w:p w:rsidR="002353B1" w:rsidRPr="00CB512E" w:rsidRDefault="00C2151A" w:rsidP="00CB512E">
            <w:pPr>
              <w:jc w:val="right"/>
              <w:rPr>
                <w:b/>
              </w:rPr>
            </w:pPr>
            <w:r w:rsidRPr="00CB512E">
              <w:rPr>
                <w:b/>
              </w:rPr>
              <w:t>13 145,- Kč</w:t>
            </w:r>
          </w:p>
        </w:tc>
      </w:tr>
    </w:tbl>
    <w:p w:rsidR="002353B1" w:rsidRDefault="002353B1" w:rsidP="00CB512E">
      <w:pPr>
        <w:jc w:val="both"/>
      </w:pPr>
    </w:p>
    <w:p w:rsidR="00B06152" w:rsidRDefault="004E61ED" w:rsidP="00CB512E">
      <w:pPr>
        <w:pStyle w:val="Odstavecseseznamem"/>
        <w:numPr>
          <w:ilvl w:val="0"/>
          <w:numId w:val="1"/>
        </w:numPr>
        <w:jc w:val="both"/>
      </w:pPr>
      <w:r>
        <w:t xml:space="preserve">Kolik stojí náklady na odpadové hospodářství, příjmy z odpadů </w:t>
      </w:r>
    </w:p>
    <w:p w:rsidR="00B06152" w:rsidRDefault="00B06152" w:rsidP="00CB512E">
      <w:pPr>
        <w:pStyle w:val="Odstavecseseznamem"/>
        <w:ind w:left="405"/>
        <w:jc w:val="both"/>
      </w:pPr>
    </w:p>
    <w:p w:rsidR="00B06152" w:rsidRDefault="00C2151A" w:rsidP="00CB512E">
      <w:pPr>
        <w:pStyle w:val="Odstavecseseznamem"/>
        <w:ind w:left="405"/>
        <w:jc w:val="both"/>
      </w:pPr>
      <w:r>
        <w:t>Vybráno na poplatcích 225 075</w:t>
      </w:r>
      <w:r w:rsidR="004E61ED">
        <w:t xml:space="preserve">,- Kč </w:t>
      </w:r>
    </w:p>
    <w:p w:rsidR="00B06152" w:rsidRDefault="00CB512E" w:rsidP="00CB512E">
      <w:pPr>
        <w:pStyle w:val="Odstavecseseznamem"/>
        <w:ind w:left="405"/>
        <w:jc w:val="both"/>
      </w:pPr>
      <w:r>
        <w:t>Příjem za zpětný odběr 64 849</w:t>
      </w:r>
      <w:r w:rsidR="004E61ED">
        <w:t>,- Kč</w:t>
      </w:r>
      <w:bookmarkStart w:id="0" w:name="_GoBack"/>
      <w:bookmarkEnd w:id="0"/>
    </w:p>
    <w:p w:rsidR="00CB512E" w:rsidRDefault="00CB512E" w:rsidP="00CB512E">
      <w:pPr>
        <w:pStyle w:val="Odstavecseseznamem"/>
        <w:ind w:left="405"/>
        <w:jc w:val="both"/>
      </w:pPr>
    </w:p>
    <w:p w:rsidR="00B06152" w:rsidRPr="0006375C" w:rsidRDefault="00CB512E" w:rsidP="00CB512E">
      <w:pPr>
        <w:pStyle w:val="Odstavecseseznamem"/>
        <w:ind w:left="405"/>
        <w:jc w:val="both"/>
        <w:rPr>
          <w:b/>
        </w:rPr>
      </w:pPr>
      <w:r w:rsidRPr="0006375C">
        <w:rPr>
          <w:b/>
        </w:rPr>
        <w:t>Celkem příjem obce 289 924</w:t>
      </w:r>
      <w:r w:rsidR="004E61ED" w:rsidRPr="0006375C">
        <w:rPr>
          <w:b/>
        </w:rPr>
        <w:t xml:space="preserve">,- Kč </w:t>
      </w:r>
    </w:p>
    <w:p w:rsidR="00CB512E" w:rsidRPr="0006375C" w:rsidRDefault="00CB512E" w:rsidP="00CB512E">
      <w:pPr>
        <w:pStyle w:val="Odstavecseseznamem"/>
        <w:ind w:left="405"/>
        <w:jc w:val="both"/>
        <w:rPr>
          <w:b/>
        </w:rPr>
      </w:pPr>
      <w:r w:rsidRPr="0006375C">
        <w:rPr>
          <w:b/>
        </w:rPr>
        <w:t>Celkové náklady za odpady 434 461,- Kč</w:t>
      </w:r>
    </w:p>
    <w:p w:rsidR="00CB512E" w:rsidRDefault="00CB512E" w:rsidP="00CB512E">
      <w:pPr>
        <w:pStyle w:val="Odstavecseseznamem"/>
        <w:ind w:left="405"/>
        <w:jc w:val="both"/>
      </w:pPr>
    </w:p>
    <w:p w:rsidR="004E61ED" w:rsidRPr="00CB512E" w:rsidRDefault="004E61ED" w:rsidP="00CB512E">
      <w:pPr>
        <w:pStyle w:val="Odstavecseseznamem"/>
        <w:ind w:left="405"/>
        <w:jc w:val="both"/>
        <w:rPr>
          <w:b/>
          <w:color w:val="FF0000"/>
        </w:rPr>
      </w:pPr>
      <w:r w:rsidRPr="00CB512E">
        <w:rPr>
          <w:b/>
          <w:color w:val="FF0000"/>
        </w:rPr>
        <w:t xml:space="preserve">OBEC DOPLÁCELA NA </w:t>
      </w:r>
      <w:r w:rsidR="00CB512E" w:rsidRPr="00CB512E">
        <w:rPr>
          <w:b/>
          <w:color w:val="FF0000"/>
        </w:rPr>
        <w:t>ODPADY 144 537</w:t>
      </w:r>
      <w:r w:rsidRPr="00CB512E">
        <w:rPr>
          <w:b/>
          <w:color w:val="FF0000"/>
        </w:rPr>
        <w:t>,- Kč</w:t>
      </w:r>
    </w:p>
    <w:sectPr w:rsidR="004E61ED" w:rsidRPr="00CB5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F6A79"/>
    <w:multiLevelType w:val="hybridMultilevel"/>
    <w:tmpl w:val="ECFAF86A"/>
    <w:lvl w:ilvl="0" w:tplc="434873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FE"/>
    <w:rsid w:val="0006375C"/>
    <w:rsid w:val="00186838"/>
    <w:rsid w:val="002353B1"/>
    <w:rsid w:val="004E61ED"/>
    <w:rsid w:val="0088749C"/>
    <w:rsid w:val="00B06152"/>
    <w:rsid w:val="00C2151A"/>
    <w:rsid w:val="00CB512E"/>
    <w:rsid w:val="00EA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7F1B1-D159-42EB-9840-8844CF73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6152"/>
    <w:pPr>
      <w:ind w:left="720"/>
      <w:contextualSpacing/>
    </w:pPr>
  </w:style>
  <w:style w:type="table" w:styleId="Mkatabulky">
    <w:name w:val="Table Grid"/>
    <w:basedOn w:val="Normlntabulka"/>
    <w:uiPriority w:val="39"/>
    <w:rsid w:val="0023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2022-04-25T05:57:00Z</dcterms:created>
  <dcterms:modified xsi:type="dcterms:W3CDTF">2022-04-25T16:04:00Z</dcterms:modified>
</cp:coreProperties>
</file>